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75" w:type="dxa"/>
          <w:left w:w="75" w:type="dxa"/>
          <w:bottom w:w="75" w:type="dxa"/>
          <w:right w:w="75" w:type="dxa"/>
        </w:tblCellMar>
        <w:tblLook w:val="04A0"/>
      </w:tblPr>
      <w:tblGrid>
        <w:gridCol w:w="9510"/>
      </w:tblGrid>
      <w:tr w:rsidR="008023BD" w:rsidTr="008023BD">
        <w:trPr>
          <w:tblCellSpacing w:w="0" w:type="dxa"/>
          <w:jc w:val="center"/>
        </w:trPr>
        <w:tc>
          <w:tcPr>
            <w:tcW w:w="0" w:type="auto"/>
            <w:vAlign w:val="center"/>
            <w:hideMark/>
          </w:tcPr>
          <w:p w:rsidR="008023BD" w:rsidRDefault="008023BD">
            <w:pPr>
              <w:jc w:val="center"/>
              <w:rPr>
                <w:rFonts w:ascii="Trebuchet MS" w:hAnsi="Trebuchet MS"/>
                <w:color w:val="6E6A56"/>
                <w:sz w:val="48"/>
                <w:szCs w:val="48"/>
              </w:rPr>
            </w:pPr>
            <w:r>
              <w:rPr>
                <w:rFonts w:ascii="Trebuchet MS" w:hAnsi="Trebuchet MS"/>
                <w:color w:val="6E6A56"/>
                <w:sz w:val="48"/>
                <w:szCs w:val="48"/>
              </w:rPr>
              <w:t xml:space="preserve">FMLS Announcement </w:t>
            </w:r>
          </w:p>
        </w:tc>
      </w:tr>
    </w:tbl>
    <w:p w:rsidR="008023BD" w:rsidRDefault="008023BD" w:rsidP="008023BD">
      <w:pPr>
        <w:jc w:val="center"/>
        <w:rPr>
          <w:vanish/>
        </w:rPr>
      </w:pPr>
    </w:p>
    <w:tbl>
      <w:tblPr>
        <w:tblW w:w="5000" w:type="pct"/>
        <w:jc w:val="center"/>
        <w:tblCellSpacing w:w="0" w:type="dxa"/>
        <w:tblCellMar>
          <w:top w:w="45" w:type="dxa"/>
          <w:left w:w="45" w:type="dxa"/>
          <w:bottom w:w="45" w:type="dxa"/>
          <w:right w:w="45" w:type="dxa"/>
        </w:tblCellMar>
        <w:tblLook w:val="04A0"/>
      </w:tblPr>
      <w:tblGrid>
        <w:gridCol w:w="9450"/>
      </w:tblGrid>
      <w:tr w:rsidR="008023BD" w:rsidTr="008023BD">
        <w:trPr>
          <w:tblCellSpacing w:w="0" w:type="dxa"/>
          <w:jc w:val="center"/>
        </w:trPr>
        <w:tc>
          <w:tcPr>
            <w:tcW w:w="0" w:type="auto"/>
            <w:vAlign w:val="center"/>
            <w:hideMark/>
          </w:tcPr>
          <w:p w:rsidR="008023BD" w:rsidRDefault="008023BD">
            <w:pPr>
              <w:shd w:val="clear" w:color="auto" w:fill="959282"/>
              <w:jc w:val="center"/>
              <w:rPr>
                <w:rFonts w:ascii="Trebuchet MS" w:hAnsi="Trebuchet MS"/>
                <w:color w:val="0C0C0C"/>
                <w:shd w:val="clear" w:color="auto" w:fill="FFFFFF"/>
              </w:rPr>
            </w:pPr>
            <w:r>
              <w:rPr>
                <w:rFonts w:ascii="Trebuchet MS" w:hAnsi="Trebuchet MS"/>
                <w:color w:val="0C0C0C"/>
                <w:sz w:val="40"/>
                <w:szCs w:val="40"/>
                <w:shd w:val="clear" w:color="auto" w:fill="FFFFFF"/>
              </w:rPr>
              <w:t>FMLS fees due related to a transaction for the sale of property listed with FMLS are charged to the Broker, not to buyers or sellers.</w:t>
            </w:r>
          </w:p>
          <w:p w:rsidR="008023BD" w:rsidRDefault="008023BD">
            <w:pPr>
              <w:shd w:val="clear" w:color="auto" w:fill="959282"/>
              <w:jc w:val="center"/>
              <w:rPr>
                <w:rFonts w:ascii="Trebuchet MS" w:hAnsi="Trebuchet MS"/>
                <w:color w:val="0C0C0C"/>
                <w:shd w:val="clear" w:color="auto" w:fill="FFFFFF"/>
              </w:rPr>
            </w:pPr>
            <w:r>
              <w:rPr>
                <w:rFonts w:ascii="Trebuchet MS" w:hAnsi="Trebuchet MS"/>
                <w:color w:val="0C0C0C"/>
                <w:sz w:val="40"/>
                <w:szCs w:val="40"/>
                <w:shd w:val="clear" w:color="auto" w:fill="FFFFFF"/>
              </w:rPr>
              <w:t xml:space="preserve">   </w:t>
            </w:r>
          </w:p>
          <w:p w:rsidR="008023BD" w:rsidRDefault="008023BD">
            <w:pPr>
              <w:shd w:val="clear" w:color="auto" w:fill="959282"/>
              <w:jc w:val="center"/>
              <w:rPr>
                <w:rFonts w:ascii="Trebuchet MS" w:hAnsi="Trebuchet MS"/>
                <w:color w:val="0C0C0C"/>
                <w:shd w:val="clear" w:color="auto" w:fill="FFFFFF"/>
              </w:rPr>
            </w:pPr>
            <w:r>
              <w:rPr>
                <w:rStyle w:val="Strong"/>
                <w:rFonts w:ascii="Trebuchet MS" w:hAnsi="Trebuchet MS"/>
                <w:color w:val="0C0C0C"/>
                <w:sz w:val="40"/>
                <w:szCs w:val="40"/>
                <w:shd w:val="clear" w:color="auto" w:fill="FFFFFF"/>
              </w:rPr>
              <w:t xml:space="preserve">FMLS does not accept payment directly or indirectly from buyers or sellers.  </w:t>
            </w:r>
          </w:p>
          <w:p w:rsidR="008023BD" w:rsidRDefault="008023BD">
            <w:pPr>
              <w:shd w:val="clear" w:color="auto" w:fill="959282"/>
              <w:jc w:val="center"/>
              <w:rPr>
                <w:rFonts w:ascii="Trebuchet MS" w:hAnsi="Trebuchet MS"/>
                <w:color w:val="0C0C0C"/>
                <w:shd w:val="clear" w:color="auto" w:fill="FFFFFF"/>
              </w:rPr>
            </w:pPr>
            <w:r>
              <w:rPr>
                <w:rStyle w:val="Strong"/>
                <w:rFonts w:ascii="Trebuchet MS" w:hAnsi="Trebuchet MS"/>
                <w:color w:val="0C0C0C"/>
                <w:sz w:val="40"/>
                <w:szCs w:val="40"/>
                <w:shd w:val="clear" w:color="auto" w:fill="FFFFFF"/>
              </w:rPr>
              <w:t xml:space="preserve">Any such payments received by FMLS will be returned to the Broker for return to the individual payer, and the fee will be </w:t>
            </w:r>
          </w:p>
          <w:p w:rsidR="008023BD" w:rsidRDefault="008023BD">
            <w:pPr>
              <w:shd w:val="clear" w:color="auto" w:fill="959282"/>
              <w:jc w:val="center"/>
              <w:rPr>
                <w:rFonts w:ascii="Trebuchet MS" w:hAnsi="Trebuchet MS"/>
                <w:color w:val="0C0C0C"/>
                <w:shd w:val="clear" w:color="auto" w:fill="FFFFFF"/>
              </w:rPr>
            </w:pPr>
            <w:proofErr w:type="gramStart"/>
            <w:r>
              <w:rPr>
                <w:rStyle w:val="Strong"/>
                <w:rFonts w:ascii="Trebuchet MS" w:hAnsi="Trebuchet MS"/>
                <w:color w:val="0C0C0C"/>
                <w:sz w:val="40"/>
                <w:szCs w:val="40"/>
                <w:shd w:val="clear" w:color="auto" w:fill="FFFFFF"/>
              </w:rPr>
              <w:t>due</w:t>
            </w:r>
            <w:proofErr w:type="gramEnd"/>
            <w:r>
              <w:rPr>
                <w:rStyle w:val="Strong"/>
                <w:rFonts w:ascii="Trebuchet MS" w:hAnsi="Trebuchet MS"/>
                <w:color w:val="0C0C0C"/>
                <w:sz w:val="40"/>
                <w:szCs w:val="40"/>
                <w:shd w:val="clear" w:color="auto" w:fill="FFFFFF"/>
              </w:rPr>
              <w:t xml:space="preserve"> from the Broker.</w:t>
            </w:r>
            <w:r>
              <w:rPr>
                <w:rFonts w:ascii="Trebuchet MS" w:hAnsi="Trebuchet MS"/>
                <w:color w:val="0C0C0C"/>
                <w:sz w:val="40"/>
                <w:szCs w:val="40"/>
                <w:shd w:val="clear" w:color="auto" w:fill="FFFFFF"/>
              </w:rPr>
              <w:t> </w:t>
            </w:r>
          </w:p>
          <w:p w:rsidR="008023BD" w:rsidRDefault="008023BD">
            <w:pPr>
              <w:shd w:val="clear" w:color="auto" w:fill="959282"/>
              <w:jc w:val="center"/>
              <w:rPr>
                <w:rFonts w:ascii="Trebuchet MS" w:hAnsi="Trebuchet MS"/>
                <w:color w:val="0C0C0C"/>
                <w:shd w:val="clear" w:color="auto" w:fill="FFFFFF"/>
              </w:rPr>
            </w:pPr>
            <w:r>
              <w:rPr>
                <w:rFonts w:ascii="Trebuchet MS" w:hAnsi="Trebuchet MS"/>
                <w:color w:val="0C0C0C"/>
                <w:sz w:val="40"/>
                <w:szCs w:val="40"/>
                <w:shd w:val="clear" w:color="auto" w:fill="FFFFFF"/>
              </w:rPr>
              <w:t xml:space="preserve">  </w:t>
            </w:r>
          </w:p>
          <w:p w:rsidR="008023BD" w:rsidRDefault="008023BD">
            <w:pPr>
              <w:shd w:val="clear" w:color="auto" w:fill="959282"/>
              <w:jc w:val="center"/>
              <w:rPr>
                <w:rFonts w:ascii="Trebuchet MS" w:hAnsi="Trebuchet MS"/>
                <w:color w:val="0C0C0C"/>
                <w:shd w:val="clear" w:color="auto" w:fill="FFFFFF"/>
              </w:rPr>
            </w:pPr>
            <w:r>
              <w:rPr>
                <w:rFonts w:ascii="Trebuchet MS" w:hAnsi="Trebuchet MS"/>
                <w:color w:val="0C0C0C"/>
                <w:sz w:val="40"/>
                <w:szCs w:val="40"/>
                <w:shd w:val="clear" w:color="auto" w:fill="FFFFFF"/>
              </w:rPr>
              <w:t xml:space="preserve">FMLS will impose a </w:t>
            </w:r>
            <w:r>
              <w:rPr>
                <w:rStyle w:val="Strong"/>
                <w:rFonts w:ascii="Trebuchet MS" w:hAnsi="Trebuchet MS"/>
                <w:i/>
                <w:iCs/>
                <w:color w:val="0C0C0C"/>
                <w:sz w:val="40"/>
                <w:szCs w:val="40"/>
                <w:shd w:val="clear" w:color="auto" w:fill="FFFFFF"/>
              </w:rPr>
              <w:t>fine</w:t>
            </w:r>
            <w:r>
              <w:rPr>
                <w:rFonts w:ascii="Trebuchet MS" w:hAnsi="Trebuchet MS"/>
                <w:color w:val="0C0C0C"/>
                <w:sz w:val="40"/>
                <w:szCs w:val="40"/>
                <w:shd w:val="clear" w:color="auto" w:fill="FFFFFF"/>
              </w:rPr>
              <w:t xml:space="preserve"> in the amount of the FMLS fee to any Broker who violates this policy.  Drake Realty will in turn fine the agent who violates this policy the full amount of the fine imposed by FMLS.  </w:t>
            </w:r>
          </w:p>
          <w:p w:rsidR="008023BD" w:rsidRDefault="008023BD">
            <w:pPr>
              <w:shd w:val="clear" w:color="auto" w:fill="959282"/>
              <w:jc w:val="center"/>
              <w:rPr>
                <w:rFonts w:ascii="Trebuchet MS" w:hAnsi="Trebuchet MS"/>
                <w:color w:val="0C0C0C"/>
                <w:shd w:val="clear" w:color="auto" w:fill="FFFFFF"/>
              </w:rPr>
            </w:pPr>
            <w:r>
              <w:rPr>
                <w:rFonts w:ascii="Trebuchet MS" w:hAnsi="Trebuchet MS"/>
                <w:color w:val="0C0C0C"/>
                <w:sz w:val="40"/>
                <w:szCs w:val="40"/>
                <w:shd w:val="clear" w:color="auto" w:fill="FFFFFF"/>
              </w:rPr>
              <w:t> </w:t>
            </w:r>
          </w:p>
          <w:p w:rsidR="008023BD" w:rsidRDefault="008023BD">
            <w:pPr>
              <w:shd w:val="clear" w:color="auto" w:fill="959282"/>
              <w:jc w:val="center"/>
              <w:rPr>
                <w:rFonts w:ascii="Trebuchet MS" w:hAnsi="Trebuchet MS"/>
                <w:color w:val="0C0C0C"/>
                <w:shd w:val="clear" w:color="auto" w:fill="FFFFFF"/>
              </w:rPr>
            </w:pPr>
            <w:r>
              <w:rPr>
                <w:rFonts w:ascii="Trebuchet MS" w:hAnsi="Trebuchet MS"/>
                <w:color w:val="0C0C0C"/>
                <w:sz w:val="40"/>
                <w:szCs w:val="40"/>
                <w:shd w:val="clear" w:color="auto" w:fill="FFFFFF"/>
              </w:rPr>
              <w:t> </w:t>
            </w:r>
          </w:p>
          <w:p w:rsidR="008023BD" w:rsidRDefault="008023BD">
            <w:pPr>
              <w:shd w:val="clear" w:color="auto" w:fill="959282"/>
              <w:jc w:val="center"/>
              <w:rPr>
                <w:rFonts w:ascii="Trebuchet MS" w:hAnsi="Trebuchet MS"/>
                <w:color w:val="0C0C0C"/>
                <w:shd w:val="clear" w:color="auto" w:fill="FFFFFF"/>
              </w:rPr>
            </w:pPr>
            <w:r>
              <w:rPr>
                <w:rFonts w:ascii="Trebuchet MS" w:hAnsi="Trebuchet MS"/>
                <w:color w:val="0C0C0C"/>
                <w:sz w:val="40"/>
                <w:szCs w:val="40"/>
                <w:shd w:val="clear" w:color="auto" w:fill="FFFFFF"/>
              </w:rPr>
              <w:t>If you have any questions or need clarification on this policy please contact us directly.</w:t>
            </w:r>
          </w:p>
        </w:tc>
      </w:tr>
    </w:tbl>
    <w:p w:rsidR="00470B39" w:rsidRDefault="00470B39"/>
    <w:sectPr w:rsidR="00470B39" w:rsidSect="00470B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8023BD"/>
    <w:rsid w:val="00470B39"/>
    <w:rsid w:val="008023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3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023BD"/>
    <w:rPr>
      <w:b/>
      <w:bCs/>
    </w:rPr>
  </w:style>
</w:styles>
</file>

<file path=word/webSettings.xml><?xml version="1.0" encoding="utf-8"?>
<w:webSettings xmlns:r="http://schemas.openxmlformats.org/officeDocument/2006/relationships" xmlns:w="http://schemas.openxmlformats.org/wordprocessingml/2006/main">
  <w:divs>
    <w:div w:id="155792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cp:revision>
  <dcterms:created xsi:type="dcterms:W3CDTF">2013-02-15T15:05:00Z</dcterms:created>
  <dcterms:modified xsi:type="dcterms:W3CDTF">2013-02-15T15:06:00Z</dcterms:modified>
</cp:coreProperties>
</file>